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 </w:t>
      </w:r>
      <w:r>
        <w:rPr>
          <w:rFonts w:ascii="Times New Roman" w:eastAsia="Times New Roman" w:hAnsi="Times New Roman" w:cs="Times New Roman"/>
          <w:sz w:val="26"/>
          <w:szCs w:val="26"/>
        </w:rPr>
        <w:t>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Ханты</w:t>
      </w:r>
      <w:r>
        <w:rPr>
          <w:rFonts w:ascii="Times New Roman" w:eastAsia="Times New Roman" w:hAnsi="Times New Roman" w:cs="Times New Roman"/>
          <w:sz w:val="26"/>
          <w:szCs w:val="26"/>
        </w:rPr>
        <w:t>-Мансийского автономного округа – Югры Новокшенова О.А.,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исполняя обязанности мирового судьи судебного участка № 6 Ханты-Мансийского судебного района,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574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-2806/2026,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Султанова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Мадада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Муштаба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UserDefinedgrp-22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23rplc-9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14.10.2025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Султанов М.М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23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22-5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уплатил административный штраф в установленные законом сроки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по постановлению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18810086230002104317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31.07.</w:t>
      </w:r>
      <w:r>
        <w:rPr>
          <w:rFonts w:ascii="Times New Roman" w:eastAsia="Times New Roman" w:hAnsi="Times New Roman" w:cs="Times New Roman"/>
          <w:sz w:val="26"/>
          <w:szCs w:val="26"/>
        </w:rPr>
        <w:t>2025.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6"/>
          <w:szCs w:val="26"/>
        </w:rPr>
        <w:t>Султанов М.М</w:t>
      </w:r>
      <w:r>
        <w:rPr>
          <w:rFonts w:ascii="Times New Roman" w:eastAsia="Times New Roman" w:hAnsi="Times New Roman" w:cs="Times New Roman"/>
          <w:sz w:val="26"/>
          <w:szCs w:val="26"/>
        </w:rPr>
        <w:t>. не явился, о месте и времени рассмотрения дела извещен надлежащим образом. Ходатайство об отложении рассмотрения дела не поступило.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Султанова М.М</w:t>
      </w:r>
      <w:r>
        <w:rPr>
          <w:rFonts w:ascii="Times New Roman" w:eastAsia="Times New Roman" w:hAnsi="Times New Roman" w:cs="Times New Roman"/>
          <w:sz w:val="26"/>
          <w:szCs w:val="26"/>
        </w:rPr>
        <w:t>. в неуплате штрафа в установленный законом срок подтверждается исследованными судом: протоколом об административном правонарушении; копией постановления по делу об административном правонарушении; сведениями из ГИС ГМП.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Султанова М.М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и его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Султанова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Мадада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Муштаба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виновным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6000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 – Югре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(Департамент административного обеспечения Ханты-Мансийского автономного округа – Югры)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(ЕКС): 40102810245370000007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Номер счета получателя: 03100643000000018700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Банк: РКЦ г. Ханты-Мансийска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007162163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8601073664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КПП 860101001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ОКТМО – 71871000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04872D08080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КБК – 720 1 16 01203 01 9000 140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0412365400805005742620116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7">
    <w:name w:val="cat-UserDefined grp-22 rplc-7"/>
    <w:basedOn w:val="DefaultParagraphFont"/>
  </w:style>
  <w:style w:type="character" w:customStyle="1" w:styleId="cat-UserDefinedgrp-23rplc-9">
    <w:name w:val="cat-UserDefined grp-23 rplc-9"/>
    <w:basedOn w:val="DefaultParagraphFont"/>
  </w:style>
  <w:style w:type="character" w:customStyle="1" w:styleId="cat-UserDefinedgrp-23rplc-17">
    <w:name w:val="cat-UserDefined grp-23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